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DC674" w14:textId="77777777" w:rsidR="003D42FC" w:rsidRDefault="003D42FC" w:rsidP="003D42FC">
      <w:pPr>
        <w:spacing w:line="570" w:lineRule="exact"/>
        <w:rPr>
          <w:rFonts w:ascii="Times New Roman" w:eastAsia="方正仿宋简体" w:hAnsi="Times New Roman" w:cs="Times New Roman" w:hint="eastAsia"/>
          <w:sz w:val="32"/>
          <w:szCs w:val="40"/>
        </w:rPr>
      </w:pPr>
    </w:p>
    <w:p w14:paraId="73A320E9" w14:textId="77777777" w:rsidR="003D42FC" w:rsidRDefault="003D42FC" w:rsidP="003D42FC">
      <w:pPr>
        <w:spacing w:line="570" w:lineRule="exact"/>
        <w:rPr>
          <w:rFonts w:ascii="Times New Roman" w:eastAsia="方正黑体简体" w:hAnsi="Times New Roman" w:cs="Times New Roman"/>
          <w:sz w:val="32"/>
          <w:szCs w:val="40"/>
        </w:rPr>
      </w:pPr>
      <w:r>
        <w:rPr>
          <w:rFonts w:ascii="Times New Roman" w:eastAsia="方正黑体简体" w:hAnsi="Times New Roman" w:cs="Times New Roman" w:hint="eastAsia"/>
          <w:sz w:val="32"/>
          <w:szCs w:val="40"/>
        </w:rPr>
        <w:t>附件</w:t>
      </w:r>
      <w:r>
        <w:rPr>
          <w:rFonts w:ascii="Times New Roman" w:eastAsia="方正黑体简体" w:hAnsi="Times New Roman" w:cs="Times New Roman" w:hint="eastAsia"/>
          <w:sz w:val="32"/>
          <w:szCs w:val="40"/>
        </w:rPr>
        <w:t>1</w:t>
      </w:r>
    </w:p>
    <w:p w14:paraId="54328381" w14:textId="77777777" w:rsidR="003D42FC" w:rsidRDefault="003D42FC" w:rsidP="003D42FC">
      <w:pPr>
        <w:spacing w:line="570" w:lineRule="exact"/>
        <w:rPr>
          <w:rFonts w:ascii="Times New Roman" w:eastAsia="方正黑体简体" w:hAnsi="Times New Roman" w:cs="Times New Roman"/>
          <w:sz w:val="32"/>
          <w:szCs w:val="40"/>
        </w:rPr>
      </w:pPr>
    </w:p>
    <w:p w14:paraId="30EBC541" w14:textId="77777777" w:rsidR="003D42FC" w:rsidRDefault="003D42FC" w:rsidP="003D42FC">
      <w:pPr>
        <w:spacing w:line="570" w:lineRule="exact"/>
        <w:jc w:val="center"/>
        <w:rPr>
          <w:rFonts w:ascii="方正小标宋简体" w:eastAsia="方正小标宋简体" w:hAnsi="方正小标宋简体" w:cs="方正小标宋简体"/>
          <w:sz w:val="44"/>
          <w:szCs w:val="52"/>
        </w:rPr>
      </w:pPr>
      <w:r>
        <w:rPr>
          <w:rFonts w:ascii="方正小标宋简体" w:eastAsia="方正小标宋简体" w:hAnsi="方正小标宋简体" w:cs="方正小标宋简体" w:hint="eastAsia"/>
          <w:sz w:val="44"/>
          <w:szCs w:val="52"/>
        </w:rPr>
        <w:t>大运村遗产</w:t>
      </w:r>
      <w:proofErr w:type="gramStart"/>
      <w:r>
        <w:rPr>
          <w:rFonts w:ascii="方正小标宋简体" w:eastAsia="方正小标宋简体" w:hAnsi="方正小标宋简体" w:cs="方正小标宋简体"/>
          <w:sz w:val="44"/>
          <w:szCs w:val="52"/>
        </w:rPr>
        <w:t>展陈馆实物</w:t>
      </w:r>
      <w:proofErr w:type="gramEnd"/>
      <w:r>
        <w:rPr>
          <w:rFonts w:ascii="方正小标宋简体" w:eastAsia="方正小标宋简体" w:hAnsi="方正小标宋简体" w:cs="方正小标宋简体" w:hint="eastAsia"/>
          <w:sz w:val="44"/>
          <w:szCs w:val="52"/>
        </w:rPr>
        <w:t>归口收集的说明</w:t>
      </w:r>
    </w:p>
    <w:p w14:paraId="5FFB1CD6" w14:textId="77777777" w:rsidR="003D42FC" w:rsidRDefault="003D42FC" w:rsidP="003D42FC">
      <w:pPr>
        <w:spacing w:line="570" w:lineRule="exact"/>
        <w:rPr>
          <w:rFonts w:ascii="Times New Roman" w:eastAsia="方正黑体简体" w:hAnsi="Times New Roman" w:cs="Times New Roman"/>
          <w:sz w:val="32"/>
          <w:szCs w:val="40"/>
        </w:rPr>
      </w:pPr>
    </w:p>
    <w:p w14:paraId="3F8E2FDC" w14:textId="77777777" w:rsidR="003D42FC" w:rsidRDefault="003D42FC" w:rsidP="003D42FC">
      <w:pPr>
        <w:spacing w:line="570" w:lineRule="exact"/>
        <w:ind w:firstLineChars="200" w:firstLine="640"/>
        <w:rPr>
          <w:rFonts w:ascii="Times New Roman" w:eastAsia="方正仿宋简体" w:hAnsi="Times New Roman" w:cs="Times New Roman"/>
          <w:sz w:val="32"/>
          <w:szCs w:val="40"/>
        </w:rPr>
      </w:pPr>
      <w:r>
        <w:rPr>
          <w:rFonts w:ascii="Times New Roman" w:eastAsia="方正仿宋简体" w:hAnsi="Times New Roman" w:cs="Times New Roman" w:hint="eastAsia"/>
          <w:sz w:val="32"/>
          <w:szCs w:val="40"/>
        </w:rPr>
        <w:t>自</w:t>
      </w:r>
      <w:r>
        <w:rPr>
          <w:rFonts w:ascii="Times New Roman" w:eastAsia="方正仿宋简体" w:hAnsi="Times New Roman" w:cs="Times New Roman" w:hint="eastAsia"/>
          <w:sz w:val="32"/>
          <w:szCs w:val="40"/>
        </w:rPr>
        <w:t>2024</w:t>
      </w:r>
      <w:r>
        <w:rPr>
          <w:rFonts w:ascii="Times New Roman" w:eastAsia="方正仿宋简体" w:hAnsi="Times New Roman" w:cs="Times New Roman" w:hint="eastAsia"/>
          <w:sz w:val="32"/>
          <w:szCs w:val="40"/>
        </w:rPr>
        <w:t>年</w:t>
      </w:r>
      <w:r>
        <w:rPr>
          <w:rFonts w:ascii="Times New Roman" w:eastAsia="方正仿宋简体" w:hAnsi="Times New Roman" w:cs="Times New Roman" w:hint="eastAsia"/>
          <w:sz w:val="32"/>
          <w:szCs w:val="40"/>
        </w:rPr>
        <w:t>6</w:t>
      </w:r>
      <w:r>
        <w:rPr>
          <w:rFonts w:ascii="Times New Roman" w:eastAsia="方正仿宋简体" w:hAnsi="Times New Roman" w:cs="Times New Roman" w:hint="eastAsia"/>
          <w:sz w:val="32"/>
          <w:szCs w:val="40"/>
        </w:rPr>
        <w:t>月</w:t>
      </w:r>
      <w:r>
        <w:rPr>
          <w:rFonts w:ascii="Times New Roman" w:eastAsia="方正仿宋简体" w:hAnsi="Times New Roman" w:cs="Times New Roman" w:hint="eastAsia"/>
          <w:sz w:val="32"/>
          <w:szCs w:val="40"/>
        </w:rPr>
        <w:t>4</w:t>
      </w:r>
      <w:r>
        <w:rPr>
          <w:rFonts w:ascii="Times New Roman" w:eastAsia="方正仿宋简体" w:hAnsi="Times New Roman" w:cs="Times New Roman" w:hint="eastAsia"/>
          <w:sz w:val="32"/>
          <w:szCs w:val="40"/>
        </w:rPr>
        <w:t>日起，成都大学党委宣传部是代表成都大学收集大运村遗产</w:t>
      </w:r>
      <w:proofErr w:type="gramStart"/>
      <w:r>
        <w:rPr>
          <w:rFonts w:ascii="Times New Roman" w:eastAsia="方正仿宋简体" w:hAnsi="Times New Roman" w:cs="Times New Roman"/>
          <w:sz w:val="32"/>
          <w:szCs w:val="40"/>
        </w:rPr>
        <w:t>展陈馆实物</w:t>
      </w:r>
      <w:proofErr w:type="gramEnd"/>
      <w:r>
        <w:rPr>
          <w:rFonts w:ascii="Times New Roman" w:eastAsia="方正仿宋简体" w:hAnsi="Times New Roman" w:cs="Times New Roman" w:hint="eastAsia"/>
          <w:sz w:val="32"/>
          <w:szCs w:val="40"/>
        </w:rPr>
        <w:t>和出具捐赠证书的唯一指定单位。</w:t>
      </w:r>
    </w:p>
    <w:p w14:paraId="4CCED6E6" w14:textId="77777777" w:rsidR="003D42FC" w:rsidRDefault="003D42FC" w:rsidP="003D42FC">
      <w:pPr>
        <w:spacing w:line="570" w:lineRule="exact"/>
        <w:ind w:firstLineChars="200" w:firstLine="640"/>
        <w:rPr>
          <w:rFonts w:ascii="Times New Roman" w:eastAsia="方正仿宋简体" w:hAnsi="Times New Roman" w:cs="Times New Roman"/>
          <w:sz w:val="32"/>
          <w:szCs w:val="40"/>
        </w:rPr>
      </w:pPr>
      <w:r>
        <w:rPr>
          <w:rFonts w:ascii="Times New Roman" w:eastAsia="方正仿宋简体" w:hAnsi="Times New Roman" w:cs="Times New Roman" w:hint="eastAsia"/>
          <w:sz w:val="32"/>
          <w:szCs w:val="40"/>
        </w:rPr>
        <w:t>为高效、有序开展大运村遗产</w:t>
      </w:r>
      <w:proofErr w:type="gramStart"/>
      <w:r>
        <w:rPr>
          <w:rFonts w:ascii="Times New Roman" w:eastAsia="方正仿宋简体" w:hAnsi="Times New Roman" w:cs="Times New Roman"/>
          <w:sz w:val="32"/>
          <w:szCs w:val="40"/>
        </w:rPr>
        <w:t>展陈馆实物</w:t>
      </w:r>
      <w:proofErr w:type="gramEnd"/>
      <w:r>
        <w:rPr>
          <w:rFonts w:ascii="Times New Roman" w:eastAsia="方正仿宋简体" w:hAnsi="Times New Roman" w:cs="Times New Roman" w:hint="eastAsia"/>
          <w:sz w:val="32"/>
          <w:szCs w:val="40"/>
        </w:rPr>
        <w:t>收集工作，党委宣传部对遗产</w:t>
      </w:r>
      <w:r>
        <w:rPr>
          <w:rFonts w:ascii="Times New Roman" w:eastAsia="方正仿宋简体" w:hAnsi="Times New Roman" w:cs="Times New Roman"/>
          <w:sz w:val="32"/>
          <w:szCs w:val="40"/>
        </w:rPr>
        <w:t>实物</w:t>
      </w:r>
      <w:r>
        <w:rPr>
          <w:rFonts w:ascii="Times New Roman" w:eastAsia="方正仿宋简体" w:hAnsi="Times New Roman" w:cs="Times New Roman" w:hint="eastAsia"/>
          <w:sz w:val="32"/>
          <w:szCs w:val="40"/>
        </w:rPr>
        <w:t>的</w:t>
      </w:r>
      <w:r>
        <w:rPr>
          <w:rFonts w:ascii="Times New Roman" w:eastAsia="方正仿宋简体" w:hAnsi="Times New Roman" w:cs="Times New Roman"/>
          <w:sz w:val="32"/>
          <w:szCs w:val="40"/>
        </w:rPr>
        <w:t>收集</w:t>
      </w:r>
      <w:r>
        <w:rPr>
          <w:rFonts w:ascii="Times New Roman" w:eastAsia="方正仿宋简体" w:hAnsi="Times New Roman" w:cs="Times New Roman" w:hint="eastAsia"/>
          <w:sz w:val="32"/>
          <w:szCs w:val="40"/>
        </w:rPr>
        <w:t>归口单位说明如下：</w:t>
      </w:r>
    </w:p>
    <w:p w14:paraId="36171670" w14:textId="77777777" w:rsidR="003D42FC" w:rsidRDefault="003D42FC" w:rsidP="003D42FC">
      <w:pPr>
        <w:spacing w:line="570" w:lineRule="exact"/>
        <w:ind w:firstLineChars="200" w:firstLine="640"/>
        <w:rPr>
          <w:rFonts w:ascii="方正黑体简体" w:eastAsia="方正黑体简体" w:hAnsi="方正黑体简体" w:cs="方正黑体简体"/>
          <w:sz w:val="32"/>
          <w:szCs w:val="40"/>
        </w:rPr>
      </w:pPr>
      <w:r>
        <w:rPr>
          <w:rFonts w:ascii="方正黑体简体" w:eastAsia="方正黑体简体" w:hAnsi="方正黑体简体" w:cs="方正黑体简体" w:hint="eastAsia"/>
          <w:sz w:val="32"/>
          <w:szCs w:val="40"/>
        </w:rPr>
        <w:t>一、校内实物收集</w:t>
      </w:r>
    </w:p>
    <w:p w14:paraId="2EC49B35" w14:textId="77777777" w:rsidR="003D42FC" w:rsidRDefault="003D42FC" w:rsidP="003D42FC">
      <w:pPr>
        <w:spacing w:line="570" w:lineRule="exact"/>
        <w:ind w:firstLineChars="200" w:firstLine="640"/>
        <w:rPr>
          <w:rFonts w:ascii="Times New Roman" w:eastAsia="方正仿宋简体" w:hAnsi="Times New Roman" w:cs="Times New Roman"/>
          <w:sz w:val="32"/>
          <w:szCs w:val="40"/>
        </w:rPr>
      </w:pPr>
      <w:r>
        <w:rPr>
          <w:rFonts w:ascii="Times New Roman" w:eastAsia="方正仿宋简体" w:hAnsi="Times New Roman" w:cs="Times New Roman" w:hint="eastAsia"/>
          <w:sz w:val="32"/>
          <w:szCs w:val="40"/>
        </w:rPr>
        <w:t>党委宣传部委托校内各学院、各部门负责本单位、本领域有关大运村遗产实物的收集工作。校内师生捐赠的大运村遗产实物由师生所属单位负责收集，并登记造册（见附件</w:t>
      </w:r>
      <w:r>
        <w:rPr>
          <w:rFonts w:ascii="Times New Roman" w:eastAsia="方正仿宋简体" w:hAnsi="Times New Roman" w:cs="Times New Roman" w:hint="eastAsia"/>
          <w:sz w:val="32"/>
          <w:szCs w:val="40"/>
        </w:rPr>
        <w:t>2</w:t>
      </w:r>
      <w:r>
        <w:rPr>
          <w:rFonts w:ascii="Times New Roman" w:eastAsia="方正仿宋简体" w:hAnsi="Times New Roman" w:cs="Times New Roman" w:hint="eastAsia"/>
          <w:sz w:val="32"/>
          <w:szCs w:val="40"/>
        </w:rPr>
        <w:t>），并在规定时间移交党委宣传部。如：</w:t>
      </w:r>
    </w:p>
    <w:p w14:paraId="478315E6" w14:textId="77777777" w:rsidR="003D42FC" w:rsidRDefault="003D42FC" w:rsidP="003D42FC">
      <w:pPr>
        <w:spacing w:line="570" w:lineRule="exact"/>
        <w:ind w:firstLineChars="200" w:firstLine="640"/>
        <w:rPr>
          <w:rFonts w:ascii="Times New Roman" w:eastAsia="方正仿宋简体" w:hAnsi="Times New Roman" w:cs="Times New Roman"/>
          <w:sz w:val="32"/>
          <w:szCs w:val="40"/>
        </w:rPr>
      </w:pPr>
      <w:r>
        <w:rPr>
          <w:rFonts w:ascii="Times New Roman" w:eastAsia="方正仿宋简体" w:hAnsi="Times New Roman" w:cs="Times New Roman" w:hint="eastAsia"/>
          <w:sz w:val="32"/>
          <w:szCs w:val="40"/>
        </w:rPr>
        <w:t>大运村志愿者捐赠的遗产实物由团委负责收集；</w:t>
      </w:r>
    </w:p>
    <w:p w14:paraId="0AEBE3A3" w14:textId="77777777" w:rsidR="003D42FC" w:rsidRDefault="003D42FC" w:rsidP="003D42FC">
      <w:pPr>
        <w:spacing w:line="570" w:lineRule="exact"/>
        <w:ind w:firstLineChars="200" w:firstLine="640"/>
        <w:rPr>
          <w:rFonts w:ascii="Times New Roman" w:eastAsia="方正仿宋简体" w:hAnsi="Times New Roman" w:cs="Times New Roman"/>
          <w:sz w:val="32"/>
          <w:szCs w:val="40"/>
        </w:rPr>
      </w:pPr>
      <w:r>
        <w:rPr>
          <w:rFonts w:ascii="Times New Roman" w:eastAsia="方正仿宋简体" w:hAnsi="Times New Roman" w:cs="Times New Roman" w:hint="eastAsia"/>
          <w:sz w:val="32"/>
          <w:szCs w:val="40"/>
        </w:rPr>
        <w:t>领导关怀的照片实物由学校办公室负责收集；</w:t>
      </w:r>
    </w:p>
    <w:p w14:paraId="168897D8" w14:textId="77777777" w:rsidR="003D42FC" w:rsidRDefault="003D42FC" w:rsidP="003D42FC">
      <w:pPr>
        <w:spacing w:line="570" w:lineRule="exact"/>
        <w:ind w:firstLineChars="200" w:firstLine="640"/>
        <w:rPr>
          <w:rFonts w:ascii="Times New Roman" w:eastAsia="方正仿宋简体" w:hAnsi="Times New Roman" w:cs="Times New Roman"/>
          <w:sz w:val="32"/>
          <w:szCs w:val="40"/>
        </w:rPr>
      </w:pPr>
      <w:r>
        <w:rPr>
          <w:rFonts w:ascii="Times New Roman" w:eastAsia="方正仿宋简体" w:hAnsi="Times New Roman" w:cs="Times New Roman" w:hint="eastAsia"/>
          <w:sz w:val="32"/>
          <w:szCs w:val="40"/>
        </w:rPr>
        <w:t>大运村（成都大学）风貌整治提升工程的照片、</w:t>
      </w:r>
      <w:r>
        <w:rPr>
          <w:rFonts w:ascii="Times New Roman" w:eastAsia="方正仿宋简体" w:hAnsi="Times New Roman" w:cs="Times New Roman"/>
          <w:sz w:val="32"/>
          <w:szCs w:val="40"/>
        </w:rPr>
        <w:t>用品、工具、构件</w:t>
      </w:r>
      <w:r>
        <w:rPr>
          <w:rFonts w:ascii="Times New Roman" w:eastAsia="方正仿宋简体" w:hAnsi="Times New Roman" w:cs="Times New Roman" w:hint="eastAsia"/>
          <w:sz w:val="32"/>
          <w:szCs w:val="40"/>
        </w:rPr>
        <w:t>等实物由后勤处负责；</w:t>
      </w:r>
    </w:p>
    <w:p w14:paraId="1135F2B8" w14:textId="77777777" w:rsidR="003D42FC" w:rsidRDefault="003D42FC" w:rsidP="003D42FC">
      <w:pPr>
        <w:spacing w:line="570" w:lineRule="exact"/>
        <w:ind w:firstLineChars="200" w:firstLine="640"/>
        <w:rPr>
          <w:rFonts w:ascii="Times New Roman" w:eastAsia="方正仿宋简体" w:hAnsi="Times New Roman" w:cs="Times New Roman"/>
          <w:sz w:val="32"/>
          <w:szCs w:val="40"/>
        </w:rPr>
      </w:pPr>
      <w:r>
        <w:rPr>
          <w:rFonts w:ascii="Times New Roman" w:eastAsia="方正仿宋简体" w:hAnsi="Times New Roman" w:cs="Times New Roman" w:hint="eastAsia"/>
          <w:sz w:val="32"/>
          <w:szCs w:val="40"/>
        </w:rPr>
        <w:t>依此类推，如有争议，可与党委宣传部协商解决。</w:t>
      </w:r>
    </w:p>
    <w:p w14:paraId="5DAD27A0" w14:textId="77777777" w:rsidR="003D42FC" w:rsidRDefault="003D42FC" w:rsidP="003D42FC">
      <w:pPr>
        <w:spacing w:line="570" w:lineRule="exact"/>
        <w:ind w:firstLineChars="200" w:firstLine="640"/>
        <w:rPr>
          <w:rFonts w:ascii="Times New Roman" w:eastAsia="方正仿宋简体" w:hAnsi="Times New Roman" w:cs="Times New Roman"/>
          <w:sz w:val="32"/>
          <w:szCs w:val="40"/>
        </w:rPr>
      </w:pPr>
      <w:r>
        <w:rPr>
          <w:rFonts w:ascii="Times New Roman" w:eastAsia="方正仿宋简体" w:hAnsi="Times New Roman" w:cs="Times New Roman" w:hint="eastAsia"/>
          <w:sz w:val="32"/>
          <w:szCs w:val="40"/>
        </w:rPr>
        <w:t>原则上，党委宣传部不接受校内师生个体捐赠，仅接受校内各学院、各部门提供的实物和实物清单。党委宣传部将根据需要出具捐赠证书。</w:t>
      </w:r>
    </w:p>
    <w:p w14:paraId="56D61A76" w14:textId="77777777" w:rsidR="003D42FC" w:rsidRDefault="003D42FC" w:rsidP="003D42FC">
      <w:pPr>
        <w:spacing w:line="570" w:lineRule="exact"/>
        <w:ind w:firstLineChars="200" w:firstLine="640"/>
        <w:rPr>
          <w:rFonts w:ascii="方正黑体简体" w:eastAsia="方正黑体简体" w:hAnsi="方正黑体简体" w:cs="方正黑体简体"/>
          <w:sz w:val="32"/>
          <w:szCs w:val="40"/>
        </w:rPr>
      </w:pPr>
      <w:r>
        <w:rPr>
          <w:rFonts w:ascii="方正黑体简体" w:eastAsia="方正黑体简体" w:hAnsi="方正黑体简体" w:cs="方正黑体简体" w:hint="eastAsia"/>
          <w:sz w:val="32"/>
          <w:szCs w:val="40"/>
        </w:rPr>
        <w:t>二、校外实物收集</w:t>
      </w:r>
    </w:p>
    <w:p w14:paraId="6EC20BF0" w14:textId="77777777" w:rsidR="003D42FC" w:rsidRDefault="003D42FC" w:rsidP="003D42FC">
      <w:pPr>
        <w:spacing w:line="570" w:lineRule="exact"/>
        <w:ind w:firstLineChars="200" w:firstLine="640"/>
        <w:rPr>
          <w:rFonts w:ascii="Times New Roman" w:eastAsia="方正仿宋简体" w:hAnsi="Times New Roman" w:cs="Times New Roman"/>
          <w:sz w:val="32"/>
          <w:szCs w:val="40"/>
        </w:rPr>
      </w:pPr>
      <w:r>
        <w:rPr>
          <w:rFonts w:ascii="Times New Roman" w:eastAsia="方正仿宋简体" w:hAnsi="Times New Roman" w:cs="Times New Roman" w:hint="eastAsia"/>
          <w:sz w:val="32"/>
          <w:szCs w:val="40"/>
        </w:rPr>
        <w:lastRenderedPageBreak/>
        <w:t>社会各界朋友及单位捐赠的有关大运村遗产由成都大学党委宣传部代表成都大学全权受理，并向捐赠人或单位出具捐赠证书。</w:t>
      </w:r>
    </w:p>
    <w:p w14:paraId="2550E5AF" w14:textId="77777777" w:rsidR="003D42FC" w:rsidRDefault="003D42FC" w:rsidP="003D42FC">
      <w:pPr>
        <w:spacing w:line="570" w:lineRule="exact"/>
        <w:ind w:firstLineChars="200" w:firstLine="640"/>
        <w:rPr>
          <w:rFonts w:ascii="方正黑体简体" w:eastAsia="方正黑体简体" w:hAnsi="方正黑体简体" w:cs="方正黑体简体"/>
          <w:sz w:val="32"/>
          <w:szCs w:val="40"/>
        </w:rPr>
      </w:pPr>
      <w:r>
        <w:rPr>
          <w:rFonts w:ascii="方正黑体简体" w:eastAsia="方正黑体简体" w:hAnsi="方正黑体简体" w:cs="方正黑体简体" w:hint="eastAsia"/>
          <w:sz w:val="32"/>
          <w:szCs w:val="40"/>
        </w:rPr>
        <w:t>三、其他说明</w:t>
      </w:r>
    </w:p>
    <w:p w14:paraId="2B8828D7" w14:textId="77777777" w:rsidR="003D42FC" w:rsidRDefault="003D42FC" w:rsidP="003D42FC">
      <w:pPr>
        <w:spacing w:line="570" w:lineRule="exact"/>
        <w:ind w:firstLineChars="200" w:firstLine="640"/>
        <w:rPr>
          <w:rFonts w:ascii="Times New Roman" w:eastAsia="方正仿宋简体" w:hAnsi="Times New Roman" w:cs="Times New Roman"/>
          <w:sz w:val="32"/>
          <w:szCs w:val="40"/>
        </w:rPr>
      </w:pPr>
      <w:r>
        <w:rPr>
          <w:rFonts w:ascii="Times New Roman" w:eastAsia="方正仿宋简体" w:hAnsi="Times New Roman" w:cs="Times New Roman" w:hint="eastAsia"/>
          <w:sz w:val="32"/>
          <w:szCs w:val="40"/>
        </w:rPr>
        <w:t>1.</w:t>
      </w:r>
      <w:r>
        <w:rPr>
          <w:rFonts w:ascii="Times New Roman" w:eastAsia="方正仿宋简体" w:hAnsi="Times New Roman" w:cs="Times New Roman" w:hint="eastAsia"/>
          <w:sz w:val="32"/>
          <w:szCs w:val="40"/>
        </w:rPr>
        <w:t>各学院、各部门要高度重视大运村遗产收集工作，深度挖掘大运村从申办、建设、筹备、运行到后大运时代的实物，并指定专人负责大运村遗产收集工作；</w:t>
      </w:r>
    </w:p>
    <w:p w14:paraId="219397C6" w14:textId="77777777" w:rsidR="003D42FC" w:rsidRDefault="003D42FC" w:rsidP="003D42FC">
      <w:pPr>
        <w:spacing w:line="570" w:lineRule="exact"/>
        <w:ind w:firstLineChars="200" w:firstLine="640"/>
        <w:rPr>
          <w:rFonts w:ascii="Times New Roman" w:eastAsia="方正仿宋简体" w:hAnsi="Times New Roman" w:cs="Times New Roman"/>
          <w:sz w:val="32"/>
          <w:szCs w:val="40"/>
        </w:rPr>
      </w:pPr>
      <w:r>
        <w:rPr>
          <w:rFonts w:ascii="Times New Roman" w:eastAsia="方正仿宋简体" w:hAnsi="Times New Roman" w:cs="Times New Roman" w:hint="eastAsia"/>
          <w:sz w:val="32"/>
          <w:szCs w:val="40"/>
        </w:rPr>
        <w:t>2.</w:t>
      </w:r>
      <w:r>
        <w:rPr>
          <w:rFonts w:ascii="Times New Roman" w:eastAsia="方正仿宋简体" w:hAnsi="Times New Roman" w:cs="Times New Roman" w:hint="eastAsia"/>
          <w:sz w:val="32"/>
          <w:szCs w:val="40"/>
        </w:rPr>
        <w:t>党委宣传部负责实物收集工作的工作人员：</w:t>
      </w:r>
    </w:p>
    <w:p w14:paraId="36324E56" w14:textId="77777777" w:rsidR="003D42FC" w:rsidRDefault="003D42FC" w:rsidP="003D42FC">
      <w:pPr>
        <w:spacing w:line="570" w:lineRule="exact"/>
        <w:ind w:firstLineChars="200" w:firstLine="640"/>
        <w:rPr>
          <w:rFonts w:ascii="Times New Roman" w:eastAsia="方正仿宋简体" w:hAnsi="Times New Roman" w:cs="Times New Roman"/>
          <w:sz w:val="32"/>
          <w:szCs w:val="40"/>
        </w:rPr>
      </w:pPr>
      <w:proofErr w:type="gramStart"/>
      <w:r>
        <w:rPr>
          <w:rFonts w:ascii="Times New Roman" w:eastAsia="方正仿宋简体" w:hAnsi="Times New Roman" w:cs="Times New Roman" w:hint="eastAsia"/>
          <w:sz w:val="32"/>
          <w:szCs w:val="40"/>
        </w:rPr>
        <w:t>廖</w:t>
      </w:r>
      <w:proofErr w:type="gramEnd"/>
      <w:r>
        <w:rPr>
          <w:rFonts w:ascii="Times New Roman" w:eastAsia="方正仿宋简体" w:hAnsi="Times New Roman" w:cs="Times New Roman" w:hint="eastAsia"/>
          <w:sz w:val="32"/>
          <w:szCs w:val="40"/>
        </w:rPr>
        <w:t xml:space="preserve">  </w:t>
      </w:r>
      <w:proofErr w:type="gramStart"/>
      <w:r>
        <w:rPr>
          <w:rFonts w:ascii="Times New Roman" w:eastAsia="方正仿宋简体" w:hAnsi="Times New Roman" w:cs="Times New Roman" w:hint="eastAsia"/>
          <w:sz w:val="32"/>
          <w:szCs w:val="40"/>
        </w:rPr>
        <w:t>堃</w:t>
      </w:r>
      <w:proofErr w:type="gramEnd"/>
      <w:r>
        <w:rPr>
          <w:rFonts w:ascii="Times New Roman" w:eastAsia="方正仿宋简体" w:hAnsi="Times New Roman" w:cs="Times New Roman" w:hint="eastAsia"/>
          <w:sz w:val="32"/>
          <w:szCs w:val="40"/>
        </w:rPr>
        <w:t>：</w:t>
      </w:r>
      <w:r>
        <w:rPr>
          <w:rFonts w:ascii="Times New Roman" w:eastAsia="方正仿宋简体" w:hAnsi="Times New Roman" w:cs="Times New Roman" w:hint="eastAsia"/>
          <w:sz w:val="32"/>
          <w:szCs w:val="40"/>
        </w:rPr>
        <w:t>84616728</w:t>
      </w:r>
      <w:r>
        <w:rPr>
          <w:rFonts w:ascii="Times New Roman" w:eastAsia="方正仿宋简体" w:hAnsi="Times New Roman" w:cs="Times New Roman" w:hint="eastAsia"/>
          <w:sz w:val="32"/>
          <w:szCs w:val="40"/>
        </w:rPr>
        <w:t>；曹</w:t>
      </w:r>
      <w:r>
        <w:rPr>
          <w:rFonts w:ascii="Times New Roman" w:eastAsia="方正仿宋简体" w:hAnsi="Times New Roman" w:cs="Times New Roman" w:hint="eastAsia"/>
          <w:sz w:val="32"/>
          <w:szCs w:val="40"/>
        </w:rPr>
        <w:t xml:space="preserve">  </w:t>
      </w:r>
      <w:proofErr w:type="gramStart"/>
      <w:r>
        <w:rPr>
          <w:rFonts w:ascii="Times New Roman" w:eastAsia="方正仿宋简体" w:hAnsi="Times New Roman" w:cs="Times New Roman" w:hint="eastAsia"/>
          <w:sz w:val="32"/>
          <w:szCs w:val="40"/>
        </w:rPr>
        <w:t>斐</w:t>
      </w:r>
      <w:proofErr w:type="gramEnd"/>
      <w:r>
        <w:rPr>
          <w:rFonts w:ascii="Times New Roman" w:eastAsia="方正仿宋简体" w:hAnsi="Times New Roman" w:cs="Times New Roman" w:hint="eastAsia"/>
          <w:sz w:val="32"/>
          <w:szCs w:val="40"/>
        </w:rPr>
        <w:t>：</w:t>
      </w:r>
      <w:r>
        <w:rPr>
          <w:rFonts w:ascii="Times New Roman" w:eastAsia="方正仿宋简体" w:hAnsi="Times New Roman" w:cs="Times New Roman" w:hint="eastAsia"/>
          <w:sz w:val="32"/>
          <w:szCs w:val="40"/>
        </w:rPr>
        <w:t>84616506</w:t>
      </w:r>
      <w:r>
        <w:rPr>
          <w:rFonts w:ascii="Times New Roman" w:eastAsia="方正仿宋简体" w:hAnsi="Times New Roman" w:cs="Times New Roman" w:hint="eastAsia"/>
          <w:sz w:val="32"/>
          <w:szCs w:val="40"/>
        </w:rPr>
        <w:t>；</w:t>
      </w:r>
    </w:p>
    <w:p w14:paraId="42F4170D" w14:textId="77777777" w:rsidR="003D42FC" w:rsidRDefault="003D42FC" w:rsidP="003D42FC">
      <w:pPr>
        <w:spacing w:line="570" w:lineRule="exact"/>
        <w:ind w:firstLineChars="200" w:firstLine="640"/>
        <w:rPr>
          <w:rFonts w:ascii="Times New Roman" w:eastAsia="方正仿宋简体" w:hAnsi="Times New Roman" w:cs="Times New Roman"/>
          <w:sz w:val="32"/>
          <w:szCs w:val="40"/>
        </w:rPr>
      </w:pPr>
      <w:r>
        <w:rPr>
          <w:rFonts w:ascii="Times New Roman" w:eastAsia="方正仿宋简体" w:hAnsi="Times New Roman" w:cs="Times New Roman" w:hint="eastAsia"/>
          <w:sz w:val="32"/>
          <w:szCs w:val="40"/>
        </w:rPr>
        <w:t>杨启金：</w:t>
      </w:r>
      <w:r>
        <w:rPr>
          <w:rFonts w:ascii="Times New Roman" w:eastAsia="方正仿宋简体" w:hAnsi="Times New Roman" w:cs="Times New Roman" w:hint="eastAsia"/>
          <w:sz w:val="32"/>
          <w:szCs w:val="40"/>
        </w:rPr>
        <w:t>84616738</w:t>
      </w:r>
      <w:r>
        <w:rPr>
          <w:rFonts w:ascii="Times New Roman" w:eastAsia="方正仿宋简体" w:hAnsi="Times New Roman" w:cs="Times New Roman" w:hint="eastAsia"/>
          <w:sz w:val="32"/>
          <w:szCs w:val="40"/>
        </w:rPr>
        <w:t>；王建武：</w:t>
      </w:r>
      <w:r>
        <w:rPr>
          <w:rFonts w:ascii="Times New Roman" w:eastAsia="方正仿宋简体" w:hAnsi="Times New Roman" w:cs="Times New Roman" w:hint="eastAsia"/>
          <w:sz w:val="32"/>
          <w:szCs w:val="40"/>
        </w:rPr>
        <w:t>84616738</w:t>
      </w:r>
      <w:r>
        <w:rPr>
          <w:rFonts w:ascii="Times New Roman" w:eastAsia="方正仿宋简体" w:hAnsi="Times New Roman" w:cs="Times New Roman" w:hint="eastAsia"/>
          <w:sz w:val="32"/>
          <w:szCs w:val="40"/>
        </w:rPr>
        <w:t>。</w:t>
      </w:r>
    </w:p>
    <w:p w14:paraId="29253773" w14:textId="77777777" w:rsidR="003D42FC" w:rsidRDefault="003D42FC" w:rsidP="003D42FC">
      <w:pPr>
        <w:spacing w:line="570" w:lineRule="exact"/>
        <w:ind w:firstLineChars="200" w:firstLine="640"/>
        <w:rPr>
          <w:rFonts w:ascii="Times New Roman" w:eastAsia="方正仿宋简体" w:hAnsi="Times New Roman" w:cs="Times New Roman"/>
          <w:sz w:val="32"/>
          <w:szCs w:val="40"/>
        </w:rPr>
      </w:pPr>
      <w:r>
        <w:rPr>
          <w:rFonts w:ascii="Times New Roman" w:eastAsia="方正仿宋简体" w:hAnsi="Times New Roman" w:cs="Times New Roman" w:hint="eastAsia"/>
          <w:sz w:val="32"/>
          <w:szCs w:val="40"/>
        </w:rPr>
        <w:t>3.</w:t>
      </w:r>
      <w:r>
        <w:rPr>
          <w:rFonts w:ascii="Times New Roman" w:eastAsia="方正仿宋简体" w:hAnsi="Times New Roman" w:cs="Times New Roman" w:hint="eastAsia"/>
          <w:sz w:val="32"/>
          <w:szCs w:val="40"/>
        </w:rPr>
        <w:t>实物收集地点：成都大学行政保障中心</w:t>
      </w:r>
      <w:r>
        <w:rPr>
          <w:rFonts w:ascii="Times New Roman" w:eastAsia="方正仿宋简体" w:hAnsi="Times New Roman" w:cs="Times New Roman" w:hint="eastAsia"/>
          <w:sz w:val="32"/>
          <w:szCs w:val="40"/>
        </w:rPr>
        <w:t>B310</w:t>
      </w:r>
      <w:r>
        <w:rPr>
          <w:rFonts w:ascii="Times New Roman" w:eastAsia="方正仿宋简体" w:hAnsi="Times New Roman" w:cs="Times New Roman" w:hint="eastAsia"/>
          <w:sz w:val="32"/>
          <w:szCs w:val="40"/>
        </w:rPr>
        <w:t>、</w:t>
      </w:r>
      <w:r>
        <w:rPr>
          <w:rFonts w:ascii="Times New Roman" w:eastAsia="方正仿宋简体" w:hAnsi="Times New Roman" w:cs="Times New Roman" w:hint="eastAsia"/>
          <w:sz w:val="32"/>
          <w:szCs w:val="40"/>
        </w:rPr>
        <w:t>B312</w:t>
      </w:r>
      <w:r>
        <w:rPr>
          <w:rFonts w:ascii="Times New Roman" w:eastAsia="方正仿宋简体" w:hAnsi="Times New Roman" w:cs="Times New Roman" w:hint="eastAsia"/>
          <w:sz w:val="32"/>
          <w:szCs w:val="40"/>
        </w:rPr>
        <w:t>、</w:t>
      </w:r>
      <w:r>
        <w:rPr>
          <w:rFonts w:ascii="Times New Roman" w:eastAsia="方正仿宋简体" w:hAnsi="Times New Roman" w:cs="Times New Roman" w:hint="eastAsia"/>
          <w:sz w:val="32"/>
          <w:szCs w:val="40"/>
        </w:rPr>
        <w:t>B309</w:t>
      </w:r>
      <w:r>
        <w:rPr>
          <w:rFonts w:ascii="Times New Roman" w:eastAsia="方正仿宋简体" w:hAnsi="Times New Roman" w:cs="Times New Roman" w:hint="eastAsia"/>
          <w:sz w:val="32"/>
          <w:szCs w:val="40"/>
        </w:rPr>
        <w:t>。</w:t>
      </w:r>
    </w:p>
    <w:p w14:paraId="13CCF592" w14:textId="77777777" w:rsidR="003D42FC" w:rsidRDefault="003D42FC" w:rsidP="003D42FC">
      <w:pPr>
        <w:spacing w:line="570" w:lineRule="exact"/>
        <w:ind w:firstLineChars="200" w:firstLine="640"/>
        <w:rPr>
          <w:rFonts w:ascii="Times New Roman" w:eastAsia="方正仿宋简体" w:hAnsi="Times New Roman" w:cs="Times New Roman"/>
          <w:sz w:val="32"/>
          <w:szCs w:val="40"/>
        </w:rPr>
      </w:pPr>
      <w:r>
        <w:rPr>
          <w:rFonts w:ascii="Times New Roman" w:eastAsia="方正仿宋简体" w:hAnsi="Times New Roman" w:cs="Times New Roman" w:hint="eastAsia"/>
          <w:sz w:val="32"/>
          <w:szCs w:val="40"/>
        </w:rPr>
        <w:t>4</w:t>
      </w:r>
      <w:r>
        <w:rPr>
          <w:rFonts w:ascii="Times New Roman" w:eastAsia="方正仿宋简体" w:hAnsi="Times New Roman" w:cs="Times New Roman" w:hint="eastAsia"/>
          <w:sz w:val="32"/>
          <w:szCs w:val="40"/>
        </w:rPr>
        <w:t>实物直接交送或邮寄至成都大学党委宣传部。通过邮寄的，请注明提供者姓名、详细通讯地址、邮编及联系电话。</w:t>
      </w:r>
    </w:p>
    <w:p w14:paraId="38F59DC2" w14:textId="77777777" w:rsidR="003D42FC" w:rsidRDefault="003D42FC" w:rsidP="003D42FC">
      <w:pPr>
        <w:spacing w:line="570" w:lineRule="exact"/>
        <w:ind w:firstLineChars="200" w:firstLine="640"/>
        <w:rPr>
          <w:rFonts w:ascii="Times New Roman" w:eastAsia="方正仿宋简体" w:hAnsi="Times New Roman" w:cs="Times New Roman"/>
          <w:sz w:val="32"/>
          <w:szCs w:val="40"/>
        </w:rPr>
      </w:pPr>
    </w:p>
    <w:p w14:paraId="7882FF15" w14:textId="77777777" w:rsidR="0080693D" w:rsidRPr="003D42FC" w:rsidRDefault="0080693D"/>
    <w:sectPr w:rsidR="0080693D" w:rsidRPr="003D42FC">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8BAE9F" w14:textId="77777777" w:rsidR="00D05A2B" w:rsidRDefault="00D05A2B" w:rsidP="003D42FC">
      <w:r>
        <w:separator/>
      </w:r>
    </w:p>
  </w:endnote>
  <w:endnote w:type="continuationSeparator" w:id="0">
    <w:p w14:paraId="1FABA622" w14:textId="77777777" w:rsidR="00D05A2B" w:rsidRDefault="00D05A2B" w:rsidP="003D42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简体">
    <w:panose1 w:val="02010601030101010101"/>
    <w:charset w:val="86"/>
    <w:family w:val="auto"/>
    <w:pitch w:val="variable"/>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3642564"/>
      <w:docPartObj>
        <w:docPartGallery w:val="Page Numbers (Bottom of Page)"/>
        <w:docPartUnique/>
      </w:docPartObj>
    </w:sdtPr>
    <w:sdtContent>
      <w:p w14:paraId="7CBA0075" w14:textId="3C6565EB" w:rsidR="003D42FC" w:rsidRDefault="003D42FC">
        <w:pPr>
          <w:pStyle w:val="a5"/>
          <w:jc w:val="center"/>
        </w:pPr>
        <w:r>
          <w:fldChar w:fldCharType="begin"/>
        </w:r>
        <w:r>
          <w:instrText>PAGE   \* MERGEFORMAT</w:instrText>
        </w:r>
        <w:r>
          <w:fldChar w:fldCharType="separate"/>
        </w:r>
        <w:r>
          <w:rPr>
            <w:lang w:val="zh-CN"/>
          </w:rPr>
          <w:t>2</w:t>
        </w:r>
        <w:r>
          <w:fldChar w:fldCharType="end"/>
        </w:r>
      </w:p>
    </w:sdtContent>
  </w:sdt>
  <w:p w14:paraId="762F6E63" w14:textId="77777777" w:rsidR="003D42FC" w:rsidRDefault="003D42F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72269A" w14:textId="77777777" w:rsidR="00D05A2B" w:rsidRDefault="00D05A2B" w:rsidP="003D42FC">
      <w:r>
        <w:separator/>
      </w:r>
    </w:p>
  </w:footnote>
  <w:footnote w:type="continuationSeparator" w:id="0">
    <w:p w14:paraId="04834C9D" w14:textId="77777777" w:rsidR="00D05A2B" w:rsidRDefault="00D05A2B" w:rsidP="003D42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93D"/>
    <w:rsid w:val="003D42FC"/>
    <w:rsid w:val="0080693D"/>
    <w:rsid w:val="00D05A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2DB95D4-B076-43A2-9551-DCA41C73D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3D42FC"/>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D42F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D42FC"/>
    <w:rPr>
      <w:sz w:val="18"/>
      <w:szCs w:val="18"/>
    </w:rPr>
  </w:style>
  <w:style w:type="paragraph" w:styleId="a5">
    <w:name w:val="footer"/>
    <w:basedOn w:val="a"/>
    <w:link w:val="a6"/>
    <w:uiPriority w:val="99"/>
    <w:unhideWhenUsed/>
    <w:rsid w:val="003D42FC"/>
    <w:pPr>
      <w:tabs>
        <w:tab w:val="center" w:pos="4153"/>
        <w:tab w:val="right" w:pos="8306"/>
      </w:tabs>
      <w:snapToGrid w:val="0"/>
      <w:jc w:val="left"/>
    </w:pPr>
    <w:rPr>
      <w:sz w:val="18"/>
      <w:szCs w:val="18"/>
    </w:rPr>
  </w:style>
  <w:style w:type="character" w:customStyle="1" w:styleId="a6">
    <w:name w:val="页脚 字符"/>
    <w:basedOn w:val="a0"/>
    <w:link w:val="a5"/>
    <w:uiPriority w:val="99"/>
    <w:rsid w:val="003D42F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105</Words>
  <Characters>604</Characters>
  <Application>Microsoft Office Word</Application>
  <DocSecurity>0</DocSecurity>
  <Lines>5</Lines>
  <Paragraphs>1</Paragraphs>
  <ScaleCrop>false</ScaleCrop>
  <Company/>
  <LinksUpToDate>false</LinksUpToDate>
  <CharactersWithSpaces>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2024-06-04T07:26:00Z</dcterms:created>
  <dcterms:modified xsi:type="dcterms:W3CDTF">2024-06-04T07:28:00Z</dcterms:modified>
</cp:coreProperties>
</file>